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333333"/>
          <w:sz w:val="34"/>
          <w:szCs w:val="34"/>
          <w:shd w:val="clear" w:fill="FAFAFA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line="300" w:lineRule="atLeast"/>
        <w:jc w:val="center"/>
      </w:pPr>
      <w:r>
        <w:rPr>
          <w:rStyle w:val="5"/>
          <w:rFonts w:hint="eastAsia" w:ascii="宋体" w:hAnsi="宋体" w:eastAsia="宋体" w:cs="宋体"/>
          <w:color w:val="333333"/>
          <w:sz w:val="25"/>
          <w:szCs w:val="25"/>
          <w:shd w:val="clear" w:fill="FAFAFA"/>
        </w:rPr>
        <w:t>（2018年度）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AFAFA"/>
        <w:spacing w:line="300" w:lineRule="atLeast"/>
      </w:pPr>
      <w:r>
        <w:rPr>
          <w:rFonts w:hint="eastAsia" w:ascii="宋体" w:hAnsi="宋体" w:eastAsia="宋体" w:cs="宋体"/>
          <w:color w:val="333333"/>
          <w:sz w:val="25"/>
          <w:szCs w:val="25"/>
          <w:shd w:val="clear" w:fill="FAFAFA"/>
        </w:rPr>
        <w:t>填报单位：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</w:rPr>
        <w:t>榆林市司法局</w:t>
      </w:r>
      <w:r>
        <w:rPr>
          <w:rFonts w:ascii="微软雅黑" w:hAnsi="微软雅黑" w:eastAsia="微软雅黑" w:cs="微软雅黑"/>
          <w:color w:val="333333"/>
          <w:sz w:val="18"/>
          <w:szCs w:val="18"/>
          <w:shd w:val="clear" w:fill="FFFFFF"/>
        </w:rPr>
        <w:t> </w:t>
      </w:r>
    </w:p>
    <w:tbl>
      <w:tblPr>
        <w:tblW w:w="8861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1676"/>
        <w:gridCol w:w="1193"/>
        <w:gridCol w:w="4284"/>
        <w:gridCol w:w="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blCellSpacing w:w="15" w:type="dxa"/>
        </w:trPr>
        <w:tc>
          <w:tcPr>
            <w:tcW w:w="1151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网站名称</w:t>
            </w:r>
          </w:p>
        </w:tc>
        <w:tc>
          <w:tcPr>
            <w:tcW w:w="7108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榆林市司法局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blCellSpacing w:w="15" w:type="dxa"/>
        </w:trPr>
        <w:tc>
          <w:tcPr>
            <w:tcW w:w="1151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首页网址</w:t>
            </w:r>
          </w:p>
        </w:tc>
        <w:tc>
          <w:tcPr>
            <w:tcW w:w="7108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http://sfj.yl.gov.cn/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blCellSpacing w:w="15" w:type="dxa"/>
        </w:trPr>
        <w:tc>
          <w:tcPr>
            <w:tcW w:w="1151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主办单位</w:t>
            </w:r>
          </w:p>
        </w:tc>
        <w:tc>
          <w:tcPr>
            <w:tcW w:w="7108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榆林市司法局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blCellSpacing w:w="15" w:type="dxa"/>
        </w:trPr>
        <w:tc>
          <w:tcPr>
            <w:tcW w:w="1151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网站类型</w:t>
            </w:r>
          </w:p>
        </w:tc>
        <w:tc>
          <w:tcPr>
            <w:tcW w:w="7108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□政府门户网站　　　</w:t>
            </w:r>
            <w:r>
              <w:rPr>
                <w:rFonts w:ascii="Wingdings 2" w:hAnsi="Wingdings 2" w:eastAsia="Wingdings 2" w:cs="Wingdings 2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R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blCellSpacing w:w="15" w:type="dxa"/>
        </w:trPr>
        <w:tc>
          <w:tcPr>
            <w:tcW w:w="1151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政府网站标识码</w:t>
            </w:r>
          </w:p>
        </w:tc>
        <w:tc>
          <w:tcPr>
            <w:tcW w:w="7108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6108000001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ICP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备案号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陕</w:t>
            </w:r>
            <w:r>
              <w:rPr>
                <w:bdr w:val="none" w:color="auto" w:sz="0" w:space="0"/>
              </w:rPr>
              <w:t>ICP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备</w:t>
            </w:r>
            <w:r>
              <w:rPr>
                <w:bdr w:val="none" w:color="auto" w:sz="0" w:space="0"/>
              </w:rPr>
              <w:t>06001574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号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公安机关备案号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陕公网安备61080202000227号 </w:t>
            </w:r>
            <w:r>
              <w:rPr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blCellSpacing w:w="15" w:type="dxa"/>
        </w:trPr>
        <w:tc>
          <w:tcPr>
            <w:tcW w:w="1151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独立用户访问总量（单位：个）</w:t>
            </w:r>
          </w:p>
        </w:tc>
        <w:tc>
          <w:tcPr>
            <w:tcW w:w="7108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 25418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blCellSpacing w:w="15" w:type="dxa"/>
        </w:trPr>
        <w:tc>
          <w:tcPr>
            <w:tcW w:w="1151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（单位：次）</w:t>
            </w:r>
          </w:p>
        </w:tc>
        <w:tc>
          <w:tcPr>
            <w:tcW w:w="7108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66493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总数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概况类信息更新量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政务动态信息更新量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信息公开目录信息更新量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维护数量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新开设数量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解读回应</w:t>
            </w:r>
          </w:p>
        </w:tc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解读信息发布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（单位：篇）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重大舆情数量（单位：次）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办事服务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是否发布服务事项目录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Wingdings 2" w:hAnsi="Wingdings 2" w:eastAsia="Wingdings 2" w:cs="Wingdings 2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R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注册用户数（单位：个）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政务服务事项数量（单位：项）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可全程在线办理政务服务事项数量（单位：项）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（单位：件）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总数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自然人办件量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法人办件量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互动交流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是否使用统一平台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Wingdings 2" w:hAnsi="Wingdings 2" w:eastAsia="Wingdings 2" w:cs="Wingdings 2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R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留言办理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（单位：天）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征集调查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（单位：期）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（单位：期）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在线访谈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（单位：期）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是否提供智能问答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□是　　　</w:t>
            </w:r>
            <w:r>
              <w:rPr>
                <w:rFonts w:hint="default" w:ascii="Wingdings 2" w:hAnsi="Wingdings 2" w:eastAsia="Wingdings 2" w:cs="Wingdings 2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R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安全防护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（单位：次）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是否建立安全监测预警机制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Wingdings 2" w:hAnsi="Wingdings 2" w:eastAsia="Wingdings 2" w:cs="Wingdings 2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R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是否开展应急演练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Wingdings 2" w:hAnsi="Wingdings 2" w:eastAsia="Wingdings 2" w:cs="Wingdings 2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R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是否明确网站安全责任人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Wingdings 2" w:hAnsi="Wingdings 2" w:eastAsia="Wingdings 2" w:cs="Wingdings 2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R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移动新媒体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是否有移动新媒体</w:t>
            </w:r>
          </w:p>
        </w:tc>
        <w:tc>
          <w:tcPr>
            <w:tcW w:w="5944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default" w:ascii="Wingdings 2" w:hAnsi="Wingdings 2" w:eastAsia="Wingdings 2" w:cs="Wingdings 2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R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微博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法治榆林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28316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微信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名称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  <w:shd w:val="clear" w:fill="FFFFFF"/>
              </w:rPr>
              <w:t>榆林司法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1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订阅数</w:t>
            </w:r>
          </w:p>
        </w:tc>
        <w:tc>
          <w:tcPr>
            <w:tcW w:w="4751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YmIwZmM4YThlMmNiYTM1ZWU3OTI3YzA4OGJhODkifQ=="/>
  </w:docVars>
  <w:rsids>
    <w:rsidRoot w:val="301D5E51"/>
    <w:rsid w:val="301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2024-11-13T09:54:00Z</dcterms:created>
  <dc:creator>劍出鞘</dc:creator>
  <cp:lastModifiedBy>劍出鞘</cp:lastModifiedBy>
  <dcterms:modified xsi:type="dcterms:W3CDTF">2024-11-13T09:55:57Z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C92C005D5FB8490D98DC8780ADF039AF_11</vt:lpwstr>
  </property>
</Properties>
</file>